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CF5" w14:textId="77777777" w:rsidR="006F38B2" w:rsidRPr="006F38B2" w:rsidRDefault="006F38B2" w:rsidP="006F38B2">
      <w:pPr>
        <w:rPr>
          <w:b/>
          <w:bCs/>
        </w:rPr>
      </w:pPr>
    </w:p>
    <w:p w14:paraId="20CCCEA3" w14:textId="77777777" w:rsidR="006F38B2" w:rsidRPr="006F38B2" w:rsidRDefault="006F38B2" w:rsidP="006F38B2">
      <w:pPr>
        <w:rPr>
          <w:b/>
          <w:bCs/>
        </w:rPr>
      </w:pPr>
      <w:r w:rsidRPr="006F38B2">
        <w:rPr>
          <w:b/>
          <w:bCs/>
        </w:rPr>
        <w:t>Join the Future of UK Nuclear: NIRAB Voluntary Panel Opportunity</w:t>
      </w:r>
    </w:p>
    <w:p w14:paraId="6C200227" w14:textId="77777777" w:rsidR="006F38B2" w:rsidRPr="006F38B2" w:rsidRDefault="006F38B2" w:rsidP="006F38B2">
      <w:pPr>
        <w:rPr>
          <w:sz w:val="20"/>
          <w:szCs w:val="20"/>
        </w:rPr>
      </w:pPr>
    </w:p>
    <w:p w14:paraId="3F323431" w14:textId="392ED507" w:rsidR="006F38B2" w:rsidRPr="006F38B2" w:rsidRDefault="006F38B2" w:rsidP="006F38B2">
      <w:pPr>
        <w:rPr>
          <w:sz w:val="20"/>
          <w:szCs w:val="20"/>
        </w:rPr>
      </w:pPr>
      <w:r w:rsidRPr="006F38B2">
        <w:rPr>
          <w:sz w:val="20"/>
          <w:szCs w:val="20"/>
        </w:rPr>
        <w:t>Are you ready to help shape one of the most important conversations in the UK nuclear sector?</w:t>
      </w:r>
    </w:p>
    <w:p w14:paraId="040923F5" w14:textId="77777777" w:rsidR="006F38B2" w:rsidRPr="006F38B2" w:rsidRDefault="006F38B2" w:rsidP="006F38B2">
      <w:pPr>
        <w:rPr>
          <w:sz w:val="20"/>
          <w:szCs w:val="20"/>
        </w:rPr>
      </w:pPr>
      <w:r w:rsidRPr="006F38B2">
        <w:rPr>
          <w:sz w:val="20"/>
          <w:szCs w:val="20"/>
        </w:rPr>
        <w:t>We are seeking passionate, forward-thinking individuals to join an exciting new NIRAB voluntary panel, established to tackle a key recommendation from the Nuclear Regulatory Task Force on the tolerability of risk. This is a unique opportunity to influence how risk is understood, communicated, and managed across the UK’s nuclear landscape.</w:t>
      </w:r>
    </w:p>
    <w:p w14:paraId="6DB50D8C" w14:textId="77777777" w:rsidR="006F38B2" w:rsidRPr="006F38B2" w:rsidRDefault="006F38B2" w:rsidP="006F38B2">
      <w:pPr>
        <w:rPr>
          <w:sz w:val="20"/>
          <w:szCs w:val="20"/>
        </w:rPr>
      </w:pPr>
    </w:p>
    <w:p w14:paraId="55D59FC1" w14:textId="77777777" w:rsidR="006F38B2" w:rsidRPr="006F38B2" w:rsidRDefault="006F38B2" w:rsidP="006F38B2">
      <w:pPr>
        <w:rPr>
          <w:b/>
          <w:bCs/>
          <w:sz w:val="20"/>
          <w:szCs w:val="20"/>
        </w:rPr>
      </w:pPr>
      <w:r w:rsidRPr="006F38B2">
        <w:rPr>
          <w:b/>
          <w:bCs/>
          <w:sz w:val="20"/>
          <w:szCs w:val="20"/>
        </w:rPr>
        <w:t>About the Role</w:t>
      </w:r>
    </w:p>
    <w:p w14:paraId="7F5E9E87" w14:textId="6E2CFD12" w:rsidR="006F38B2" w:rsidRPr="006F38B2" w:rsidRDefault="006F38B2" w:rsidP="006F38B2">
      <w:pPr>
        <w:rPr>
          <w:sz w:val="20"/>
          <w:szCs w:val="20"/>
        </w:rPr>
      </w:pPr>
      <w:r w:rsidRPr="006F38B2">
        <w:rPr>
          <w:sz w:val="20"/>
          <w:szCs w:val="20"/>
        </w:rPr>
        <w:t>As a panel member, you will work alongside a diverse group of experts and stakeholders to explore complex challenges at the intersection of safety, regulation, public perception, and innovation. Your insights will directly inform thinking that will shape future policy, regulatory approaches, and industry best practice.</w:t>
      </w:r>
    </w:p>
    <w:p w14:paraId="6BF4A510" w14:textId="77777777" w:rsidR="006F38B2" w:rsidRPr="006F38B2" w:rsidRDefault="006F38B2" w:rsidP="006F38B2">
      <w:pPr>
        <w:rPr>
          <w:sz w:val="20"/>
          <w:szCs w:val="20"/>
        </w:rPr>
      </w:pPr>
    </w:p>
    <w:p w14:paraId="236D591D" w14:textId="77777777" w:rsidR="006F38B2" w:rsidRPr="006F38B2" w:rsidRDefault="006F38B2" w:rsidP="006F38B2">
      <w:pPr>
        <w:rPr>
          <w:b/>
          <w:bCs/>
          <w:sz w:val="20"/>
          <w:szCs w:val="20"/>
        </w:rPr>
      </w:pPr>
      <w:r w:rsidRPr="006F38B2">
        <w:rPr>
          <w:b/>
          <w:bCs/>
          <w:sz w:val="20"/>
          <w:szCs w:val="20"/>
        </w:rPr>
        <w:t>Why This Matters</w:t>
      </w:r>
    </w:p>
    <w:p w14:paraId="35008294" w14:textId="77777777" w:rsidR="006F38B2" w:rsidRPr="006F38B2" w:rsidRDefault="006F38B2" w:rsidP="006F38B2">
      <w:pPr>
        <w:rPr>
          <w:sz w:val="20"/>
          <w:szCs w:val="20"/>
        </w:rPr>
      </w:pPr>
      <w:r w:rsidRPr="006F38B2">
        <w:rPr>
          <w:sz w:val="20"/>
          <w:szCs w:val="20"/>
        </w:rPr>
        <w:t>The concept of tolerability of risk sits at the heart of nuclear regulation and public trust. This panel will play a pivotal role in examining how the UK approaches this critical issue in a rapidly evolving energy and technological environment.</w:t>
      </w:r>
    </w:p>
    <w:p w14:paraId="6F9E47D2" w14:textId="77777777" w:rsidR="006F38B2" w:rsidRPr="006F38B2" w:rsidRDefault="006F38B2" w:rsidP="006F38B2">
      <w:pPr>
        <w:rPr>
          <w:sz w:val="20"/>
          <w:szCs w:val="20"/>
        </w:rPr>
      </w:pPr>
    </w:p>
    <w:p w14:paraId="26363E40" w14:textId="77777777" w:rsidR="006F38B2" w:rsidRPr="006F38B2" w:rsidRDefault="006F38B2" w:rsidP="006F38B2">
      <w:pPr>
        <w:rPr>
          <w:b/>
          <w:bCs/>
          <w:sz w:val="20"/>
          <w:szCs w:val="20"/>
        </w:rPr>
      </w:pPr>
      <w:r w:rsidRPr="006F38B2">
        <w:rPr>
          <w:b/>
          <w:bCs/>
          <w:sz w:val="20"/>
          <w:szCs w:val="20"/>
        </w:rPr>
        <w:t>What You’ll Do</w:t>
      </w:r>
    </w:p>
    <w:p w14:paraId="10077C55" w14:textId="77777777" w:rsidR="006F38B2" w:rsidRPr="006F38B2" w:rsidRDefault="006F38B2" w:rsidP="006F38B2">
      <w:pPr>
        <w:numPr>
          <w:ilvl w:val="0"/>
          <w:numId w:val="32"/>
        </w:numPr>
        <w:rPr>
          <w:sz w:val="20"/>
          <w:szCs w:val="20"/>
        </w:rPr>
      </w:pPr>
      <w:r w:rsidRPr="006F38B2">
        <w:rPr>
          <w:sz w:val="20"/>
          <w:szCs w:val="20"/>
        </w:rPr>
        <w:t>Contribute to thought-provoking discussions on nuclear risk and regulation</w:t>
      </w:r>
    </w:p>
    <w:p w14:paraId="0A3978C3" w14:textId="77777777" w:rsidR="006F38B2" w:rsidRPr="006F38B2" w:rsidRDefault="006F38B2" w:rsidP="006F38B2">
      <w:pPr>
        <w:numPr>
          <w:ilvl w:val="0"/>
          <w:numId w:val="32"/>
        </w:numPr>
        <w:rPr>
          <w:sz w:val="20"/>
          <w:szCs w:val="20"/>
        </w:rPr>
      </w:pPr>
      <w:r w:rsidRPr="006F38B2">
        <w:rPr>
          <w:sz w:val="20"/>
          <w:szCs w:val="20"/>
        </w:rPr>
        <w:t>Collaborate with leaders from across industry, academia, and government</w:t>
      </w:r>
    </w:p>
    <w:p w14:paraId="59DA86F0" w14:textId="1BE04A11" w:rsidR="006F38B2" w:rsidRPr="006F38B2" w:rsidRDefault="006F38B2" w:rsidP="006F38B2">
      <w:pPr>
        <w:numPr>
          <w:ilvl w:val="0"/>
          <w:numId w:val="32"/>
        </w:numPr>
        <w:rPr>
          <w:sz w:val="20"/>
          <w:szCs w:val="20"/>
        </w:rPr>
      </w:pPr>
      <w:r w:rsidRPr="006F38B2">
        <w:rPr>
          <w:sz w:val="20"/>
          <w:szCs w:val="20"/>
        </w:rPr>
        <w:t xml:space="preserve">Help develop </w:t>
      </w:r>
      <w:r>
        <w:rPr>
          <w:sz w:val="20"/>
          <w:szCs w:val="20"/>
        </w:rPr>
        <w:t>outputs</w:t>
      </w:r>
      <w:r w:rsidRPr="006F38B2">
        <w:rPr>
          <w:sz w:val="20"/>
          <w:szCs w:val="20"/>
        </w:rPr>
        <w:t xml:space="preserve"> that will influence national policy and strategy</w:t>
      </w:r>
    </w:p>
    <w:p w14:paraId="1725B7A6" w14:textId="74DE9CDE" w:rsidR="006F38B2" w:rsidRPr="006F38B2" w:rsidRDefault="006F38B2" w:rsidP="006F38B2">
      <w:pPr>
        <w:numPr>
          <w:ilvl w:val="0"/>
          <w:numId w:val="32"/>
        </w:numPr>
        <w:rPr>
          <w:sz w:val="20"/>
          <w:szCs w:val="20"/>
        </w:rPr>
      </w:pPr>
      <w:r w:rsidRPr="006F38B2">
        <w:rPr>
          <w:sz w:val="20"/>
          <w:szCs w:val="20"/>
        </w:rPr>
        <w:t>Bring fresh perspectives to complex, high-impact challenges using your industry knowledge and experience to set and shape the future sector.</w:t>
      </w:r>
    </w:p>
    <w:p w14:paraId="1D031048" w14:textId="77777777" w:rsidR="006F38B2" w:rsidRPr="006F38B2" w:rsidRDefault="006F38B2" w:rsidP="006F38B2">
      <w:pPr>
        <w:rPr>
          <w:sz w:val="20"/>
          <w:szCs w:val="20"/>
        </w:rPr>
      </w:pPr>
    </w:p>
    <w:p w14:paraId="19945DBF" w14:textId="77777777" w:rsidR="006F38B2" w:rsidRPr="006F38B2" w:rsidRDefault="006F38B2" w:rsidP="006F38B2">
      <w:pPr>
        <w:rPr>
          <w:b/>
          <w:bCs/>
          <w:sz w:val="20"/>
          <w:szCs w:val="20"/>
        </w:rPr>
      </w:pPr>
      <w:r w:rsidRPr="006F38B2">
        <w:rPr>
          <w:b/>
          <w:bCs/>
          <w:sz w:val="20"/>
          <w:szCs w:val="20"/>
        </w:rPr>
        <w:t>Who We’re Looking For</w:t>
      </w:r>
    </w:p>
    <w:p w14:paraId="7BFB7731" w14:textId="64094DF5" w:rsidR="006F38B2" w:rsidRPr="006F38B2" w:rsidRDefault="006F38B2" w:rsidP="006F38B2">
      <w:pPr>
        <w:rPr>
          <w:sz w:val="20"/>
          <w:szCs w:val="20"/>
        </w:rPr>
      </w:pPr>
      <w:r w:rsidRPr="006F38B2">
        <w:rPr>
          <w:sz w:val="20"/>
          <w:szCs w:val="20"/>
        </w:rPr>
        <w:t xml:space="preserve">We welcome individuals from a range of backgrounds, including </w:t>
      </w:r>
      <w:r>
        <w:rPr>
          <w:sz w:val="20"/>
          <w:szCs w:val="20"/>
        </w:rPr>
        <w:t>n</w:t>
      </w:r>
      <w:r w:rsidRPr="006F38B2">
        <w:rPr>
          <w:sz w:val="20"/>
          <w:szCs w:val="20"/>
        </w:rPr>
        <w:t>uclear industry professionals</w:t>
      </w:r>
      <w:r>
        <w:rPr>
          <w:sz w:val="20"/>
          <w:szCs w:val="20"/>
        </w:rPr>
        <w:t>, r</w:t>
      </w:r>
      <w:r w:rsidRPr="006F38B2">
        <w:rPr>
          <w:sz w:val="20"/>
          <w:szCs w:val="20"/>
        </w:rPr>
        <w:t>egulators and policy specialists</w:t>
      </w:r>
      <w:r>
        <w:rPr>
          <w:sz w:val="20"/>
          <w:szCs w:val="20"/>
        </w:rPr>
        <w:t>, a</w:t>
      </w:r>
      <w:r w:rsidRPr="006F38B2">
        <w:rPr>
          <w:sz w:val="20"/>
          <w:szCs w:val="20"/>
        </w:rPr>
        <w:t>cademics and researchers</w:t>
      </w:r>
      <w:r>
        <w:rPr>
          <w:sz w:val="20"/>
          <w:szCs w:val="20"/>
        </w:rPr>
        <w:t>, e</w:t>
      </w:r>
      <w:r w:rsidRPr="006F38B2">
        <w:rPr>
          <w:sz w:val="20"/>
          <w:szCs w:val="20"/>
        </w:rPr>
        <w:t>xperts in risk, safety, or public engagement</w:t>
      </w:r>
      <w:r>
        <w:rPr>
          <w:sz w:val="20"/>
          <w:szCs w:val="20"/>
        </w:rPr>
        <w:t xml:space="preserve">.  </w:t>
      </w:r>
      <w:r w:rsidRPr="006F38B2">
        <w:rPr>
          <w:sz w:val="20"/>
          <w:szCs w:val="20"/>
        </w:rPr>
        <w:t>You don’t need to have all the answers—but you do need curiosity, critical thinking, and a willingness to challenge and be challenged.</w:t>
      </w:r>
    </w:p>
    <w:p w14:paraId="79187FF8" w14:textId="77777777" w:rsidR="006F38B2" w:rsidRPr="006F38B2" w:rsidRDefault="006F38B2" w:rsidP="006F38B2">
      <w:pPr>
        <w:rPr>
          <w:sz w:val="20"/>
          <w:szCs w:val="20"/>
        </w:rPr>
      </w:pPr>
    </w:p>
    <w:p w14:paraId="578C8560" w14:textId="34DF9940" w:rsidR="006F38B2" w:rsidRPr="006F38B2" w:rsidRDefault="006F38B2" w:rsidP="006F38B2">
      <w:pPr>
        <w:rPr>
          <w:b/>
          <w:bCs/>
          <w:sz w:val="20"/>
          <w:szCs w:val="20"/>
        </w:rPr>
      </w:pPr>
      <w:r w:rsidRPr="006F38B2">
        <w:rPr>
          <w:b/>
          <w:bCs/>
          <w:sz w:val="20"/>
          <w:szCs w:val="20"/>
        </w:rPr>
        <w:t>What You’ll Gain</w:t>
      </w:r>
    </w:p>
    <w:p w14:paraId="44E598E1" w14:textId="77777777" w:rsidR="006F38B2" w:rsidRPr="006F38B2" w:rsidRDefault="006F38B2" w:rsidP="006F38B2">
      <w:pPr>
        <w:numPr>
          <w:ilvl w:val="0"/>
          <w:numId w:val="34"/>
        </w:numPr>
        <w:rPr>
          <w:sz w:val="20"/>
          <w:szCs w:val="20"/>
        </w:rPr>
      </w:pPr>
      <w:r w:rsidRPr="006F38B2">
        <w:rPr>
          <w:sz w:val="20"/>
          <w:szCs w:val="20"/>
        </w:rPr>
        <w:t>A chance to shape the future of the UK nuclear sector</w:t>
      </w:r>
    </w:p>
    <w:p w14:paraId="3726C3E2" w14:textId="77777777" w:rsidR="006F38B2" w:rsidRPr="006F38B2" w:rsidRDefault="006F38B2" w:rsidP="006F38B2">
      <w:pPr>
        <w:numPr>
          <w:ilvl w:val="0"/>
          <w:numId w:val="34"/>
        </w:numPr>
        <w:rPr>
          <w:sz w:val="20"/>
          <w:szCs w:val="20"/>
        </w:rPr>
      </w:pPr>
      <w:r w:rsidRPr="006F38B2">
        <w:rPr>
          <w:sz w:val="20"/>
          <w:szCs w:val="20"/>
        </w:rPr>
        <w:t>Exposure to high-level strategic discussions</w:t>
      </w:r>
    </w:p>
    <w:p w14:paraId="65358E44" w14:textId="77777777" w:rsidR="006F38B2" w:rsidRPr="006F38B2" w:rsidRDefault="006F38B2" w:rsidP="006F38B2">
      <w:pPr>
        <w:numPr>
          <w:ilvl w:val="0"/>
          <w:numId w:val="34"/>
        </w:numPr>
        <w:rPr>
          <w:sz w:val="20"/>
          <w:szCs w:val="20"/>
        </w:rPr>
      </w:pPr>
      <w:r w:rsidRPr="006F38B2">
        <w:rPr>
          <w:sz w:val="20"/>
          <w:szCs w:val="20"/>
        </w:rPr>
        <w:t>Opportunities to expand your network across the industry</w:t>
      </w:r>
    </w:p>
    <w:p w14:paraId="51BEFC14" w14:textId="7DF912C2" w:rsidR="006F38B2" w:rsidRPr="006F38B2" w:rsidRDefault="006F38B2" w:rsidP="006F38B2">
      <w:pPr>
        <w:numPr>
          <w:ilvl w:val="0"/>
          <w:numId w:val="34"/>
        </w:numPr>
        <w:rPr>
          <w:sz w:val="20"/>
          <w:szCs w:val="20"/>
        </w:rPr>
      </w:pPr>
      <w:r w:rsidRPr="006F38B2">
        <w:rPr>
          <w:sz w:val="20"/>
          <w:szCs w:val="20"/>
        </w:rPr>
        <w:t>The satisfaction of contributing to work of national importance</w:t>
      </w:r>
    </w:p>
    <w:p w14:paraId="26D97C7C" w14:textId="77777777" w:rsidR="006F38B2" w:rsidRPr="006F38B2" w:rsidRDefault="006F38B2" w:rsidP="006F38B2">
      <w:pPr>
        <w:rPr>
          <w:b/>
          <w:bCs/>
          <w:sz w:val="20"/>
          <w:szCs w:val="20"/>
        </w:rPr>
      </w:pPr>
    </w:p>
    <w:p w14:paraId="00896623" w14:textId="77777777" w:rsidR="006F38B2" w:rsidRPr="006F38B2" w:rsidRDefault="006F38B2" w:rsidP="006F38B2">
      <w:pPr>
        <w:rPr>
          <w:b/>
          <w:bCs/>
          <w:sz w:val="20"/>
          <w:szCs w:val="20"/>
        </w:rPr>
      </w:pPr>
      <w:r w:rsidRPr="006F38B2">
        <w:rPr>
          <w:b/>
          <w:bCs/>
          <w:sz w:val="20"/>
          <w:szCs w:val="20"/>
        </w:rPr>
        <w:t>Commitment</w:t>
      </w:r>
    </w:p>
    <w:p w14:paraId="321FEBF6" w14:textId="67C4343C" w:rsidR="006F38B2" w:rsidRPr="006F38B2" w:rsidRDefault="006F38B2" w:rsidP="006F38B2">
      <w:pPr>
        <w:rPr>
          <w:sz w:val="20"/>
          <w:szCs w:val="20"/>
        </w:rPr>
      </w:pPr>
      <w:r w:rsidRPr="006F38B2">
        <w:rPr>
          <w:sz w:val="20"/>
          <w:szCs w:val="20"/>
        </w:rPr>
        <w:t>This is a voluntary role, with an expected commitment of periodic meetings and collaborative input over the panel’s duration.  Reasonable T&amp;S will be reimbursed.</w:t>
      </w:r>
    </w:p>
    <w:p w14:paraId="4C9329F5" w14:textId="77777777" w:rsidR="006F38B2" w:rsidRPr="006F38B2" w:rsidRDefault="006F38B2" w:rsidP="006F38B2">
      <w:pPr>
        <w:rPr>
          <w:sz w:val="20"/>
          <w:szCs w:val="20"/>
        </w:rPr>
      </w:pPr>
    </w:p>
    <w:p w14:paraId="45BFB893" w14:textId="6D14CA78" w:rsidR="006F38B2" w:rsidRPr="006F38B2" w:rsidRDefault="006F38B2" w:rsidP="006F38B2">
      <w:pPr>
        <w:rPr>
          <w:b/>
          <w:bCs/>
          <w:sz w:val="20"/>
          <w:szCs w:val="20"/>
        </w:rPr>
      </w:pPr>
      <w:r w:rsidRPr="006F38B2">
        <w:rPr>
          <w:b/>
          <w:bCs/>
          <w:sz w:val="20"/>
          <w:szCs w:val="20"/>
        </w:rPr>
        <w:t>Be part of something that matters. Help define how the UK navigates risk in one of its most critical industries.</w:t>
      </w:r>
    </w:p>
    <w:sectPr w:rsidR="006F38B2" w:rsidRPr="006F38B2" w:rsidSect="006F38B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E6A0" w14:textId="77777777" w:rsidR="00EF370B" w:rsidRDefault="00EF370B">
      <w:r>
        <w:separator/>
      </w:r>
    </w:p>
  </w:endnote>
  <w:endnote w:type="continuationSeparator" w:id="0">
    <w:p w14:paraId="3F692601" w14:textId="77777777" w:rsidR="00EF370B" w:rsidRDefault="00E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D569" w14:textId="77777777" w:rsidR="003B2201" w:rsidRDefault="003B2201" w:rsidP="00BF4CD6">
    <w:pPr>
      <w:pStyle w:val="Footer"/>
      <w:jc w:val="right"/>
    </w:pPr>
    <w:r>
      <w:rPr>
        <w:rStyle w:val="PageNumber"/>
      </w:rPr>
      <w:fldChar w:fldCharType="begin"/>
    </w:r>
    <w:r>
      <w:rPr>
        <w:rStyle w:val="PageNumber"/>
      </w:rPr>
      <w:instrText xml:space="preserve"> PAGE </w:instrText>
    </w:r>
    <w:r>
      <w:rPr>
        <w:rStyle w:val="PageNumber"/>
      </w:rPr>
      <w:fldChar w:fldCharType="separate"/>
    </w:r>
    <w:r w:rsidR="001401C4">
      <w:rPr>
        <w:rStyle w:val="PageNumber"/>
        <w:noProof/>
      </w:rPr>
      <w:t>5</w:t>
    </w:r>
    <w:r>
      <w:rPr>
        <w:rStyle w:val="PageNumber"/>
      </w:rPr>
      <w:fldChar w:fldCharType="end"/>
    </w:r>
  </w:p>
  <w:p w14:paraId="09ACDC2A" w14:textId="77777777" w:rsidR="00B05257" w:rsidRDefault="00B05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AE6D" w14:textId="77777777" w:rsidR="00EF370B" w:rsidRDefault="00EF370B">
      <w:r>
        <w:separator/>
      </w:r>
    </w:p>
  </w:footnote>
  <w:footnote w:type="continuationSeparator" w:id="0">
    <w:p w14:paraId="253D970F" w14:textId="77777777" w:rsidR="00EF370B" w:rsidRDefault="00E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F7B" w14:textId="77777777" w:rsidR="003B2201" w:rsidRDefault="005A1831">
    <w:pPr>
      <w:pStyle w:val="Header"/>
    </w:pPr>
    <w:r>
      <w:rPr>
        <w:noProof/>
        <w:lang w:eastAsia="en-GB"/>
      </w:rPr>
      <w:drawing>
        <wp:anchor distT="0" distB="0" distL="114300" distR="114300" simplePos="0" relativeHeight="251657728" behindDoc="0" locked="0" layoutInCell="1" allowOverlap="1" wp14:anchorId="6C7EC5EE" wp14:editId="567C2855">
          <wp:simplePos x="0" y="0"/>
          <wp:positionH relativeFrom="column">
            <wp:posOffset>-490601</wp:posOffset>
          </wp:positionH>
          <wp:positionV relativeFrom="paragraph">
            <wp:posOffset>-5588</wp:posOffset>
          </wp:positionV>
          <wp:extent cx="2019300" cy="421005"/>
          <wp:effectExtent l="0" t="0" r="0" b="0"/>
          <wp:wrapNone/>
          <wp:docPr id="1" name="Picture 1" descr="NIR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RO-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66800" w14:textId="77777777" w:rsidR="00B05257" w:rsidRDefault="00B05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BC1"/>
    <w:multiLevelType w:val="multilevel"/>
    <w:tmpl w:val="45D0B766"/>
    <w:lvl w:ilvl="0">
      <w:start w:val="1"/>
      <w:numFmt w:val="lowerLetter"/>
      <w:lvlText w:val="%1)"/>
      <w:lvlJc w:val="left"/>
      <w:pPr>
        <w:tabs>
          <w:tab w:val="num" w:pos="1004"/>
        </w:tabs>
        <w:ind w:left="1004" w:hanging="720"/>
      </w:pPr>
      <w:rPr>
        <w:rFonts w:ascii="Arial" w:hAnsi="Arial" w:hint="default"/>
        <w:color w:val="36A0BA"/>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1FA7"/>
    <w:multiLevelType w:val="multilevel"/>
    <w:tmpl w:val="26585C9E"/>
    <w:lvl w:ilvl="0">
      <w:start w:val="1"/>
      <w:numFmt w:val="decimal"/>
      <w:lvlText w:val="%1."/>
      <w:lvlJc w:val="left"/>
      <w:pPr>
        <w:tabs>
          <w:tab w:val="num" w:pos="644"/>
        </w:tabs>
        <w:ind w:left="644" w:hanging="360"/>
      </w:pPr>
      <w:rPr>
        <w:rFonts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3577"/>
    <w:multiLevelType w:val="multilevel"/>
    <w:tmpl w:val="BBEA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0D0E"/>
    <w:multiLevelType w:val="hybridMultilevel"/>
    <w:tmpl w:val="FB6286E0"/>
    <w:lvl w:ilvl="0" w:tplc="DEAAC108">
      <w:start w:val="1"/>
      <w:numFmt w:val="lowerLetter"/>
      <w:lvlText w:val="%1)"/>
      <w:lvlJc w:val="left"/>
      <w:pPr>
        <w:tabs>
          <w:tab w:val="num" w:pos="1004"/>
        </w:tabs>
        <w:ind w:left="1004" w:hanging="720"/>
      </w:pPr>
      <w:rPr>
        <w:rFonts w:ascii="Arial" w:hAnsi="Arial" w:hint="default"/>
        <w:b w:val="0"/>
        <w:i w:val="0"/>
        <w:color w:val="36A0BA"/>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681F59"/>
    <w:multiLevelType w:val="multilevel"/>
    <w:tmpl w:val="BBC6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35E58"/>
    <w:multiLevelType w:val="hybridMultilevel"/>
    <w:tmpl w:val="6436D8F2"/>
    <w:lvl w:ilvl="0" w:tplc="29425026">
      <w:start w:val="1"/>
      <w:numFmt w:val="bullet"/>
      <w:lvlText w:val=""/>
      <w:lvlJc w:val="left"/>
      <w:pPr>
        <w:tabs>
          <w:tab w:val="num" w:pos="567"/>
        </w:tabs>
        <w:ind w:left="567" w:hanging="283"/>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93404"/>
    <w:multiLevelType w:val="hybridMultilevel"/>
    <w:tmpl w:val="8D5EDE8A"/>
    <w:lvl w:ilvl="0" w:tplc="E1B09C06">
      <w:start w:val="1"/>
      <w:numFmt w:val="bullet"/>
      <w:lvlText w:val=""/>
      <w:lvlJc w:val="left"/>
      <w:pPr>
        <w:tabs>
          <w:tab w:val="num" w:pos="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60FDF"/>
    <w:multiLevelType w:val="hybridMultilevel"/>
    <w:tmpl w:val="4052E838"/>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3449E"/>
    <w:multiLevelType w:val="hybridMultilevel"/>
    <w:tmpl w:val="496C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36B10"/>
    <w:multiLevelType w:val="hybridMultilevel"/>
    <w:tmpl w:val="A72829A2"/>
    <w:lvl w:ilvl="0" w:tplc="29425026">
      <w:start w:val="1"/>
      <w:numFmt w:val="bullet"/>
      <w:lvlText w:val=""/>
      <w:lvlJc w:val="left"/>
      <w:pPr>
        <w:tabs>
          <w:tab w:val="num" w:pos="567"/>
        </w:tabs>
        <w:ind w:left="567" w:hanging="283"/>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601D3"/>
    <w:multiLevelType w:val="multilevel"/>
    <w:tmpl w:val="6906A8B6"/>
    <w:lvl w:ilvl="0">
      <w:start w:val="1"/>
      <w:numFmt w:val="bullet"/>
      <w:lvlText w:val=""/>
      <w:lvlJc w:val="left"/>
      <w:pPr>
        <w:tabs>
          <w:tab w:val="num" w:pos="851"/>
        </w:tabs>
        <w:ind w:left="851" w:hanging="567"/>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65815"/>
    <w:multiLevelType w:val="hybridMultilevel"/>
    <w:tmpl w:val="B650B9B2"/>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72C3C"/>
    <w:multiLevelType w:val="hybridMultilevel"/>
    <w:tmpl w:val="59A4654E"/>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52007"/>
    <w:multiLevelType w:val="hybridMultilevel"/>
    <w:tmpl w:val="A87ACFD4"/>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219B2"/>
    <w:multiLevelType w:val="hybridMultilevel"/>
    <w:tmpl w:val="F4BA235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A7A5B"/>
    <w:multiLevelType w:val="hybridMultilevel"/>
    <w:tmpl w:val="A11E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A0A6C"/>
    <w:multiLevelType w:val="hybridMultilevel"/>
    <w:tmpl w:val="0672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10CA7"/>
    <w:multiLevelType w:val="hybridMultilevel"/>
    <w:tmpl w:val="044E9CDC"/>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173322"/>
    <w:multiLevelType w:val="multilevel"/>
    <w:tmpl w:val="AC90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4C43"/>
    <w:multiLevelType w:val="hybridMultilevel"/>
    <w:tmpl w:val="B148B83E"/>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24E50"/>
    <w:multiLevelType w:val="multilevel"/>
    <w:tmpl w:val="14AE958A"/>
    <w:lvl w:ilvl="0">
      <w:start w:val="1"/>
      <w:numFmt w:val="lowerLetter"/>
      <w:lvlText w:val="%1)"/>
      <w:lvlJc w:val="left"/>
      <w:pPr>
        <w:tabs>
          <w:tab w:val="num" w:pos="1004"/>
        </w:tabs>
        <w:ind w:left="1004" w:hanging="720"/>
      </w:pPr>
      <w:rPr>
        <w:rFonts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17636"/>
    <w:multiLevelType w:val="multilevel"/>
    <w:tmpl w:val="B148B83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eastAsia="MS Mincho"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3A5054"/>
    <w:multiLevelType w:val="multilevel"/>
    <w:tmpl w:val="B85AE162"/>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25069"/>
    <w:multiLevelType w:val="hybridMultilevel"/>
    <w:tmpl w:val="C8EC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E4677"/>
    <w:multiLevelType w:val="hybridMultilevel"/>
    <w:tmpl w:val="1658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14C52"/>
    <w:multiLevelType w:val="hybridMultilevel"/>
    <w:tmpl w:val="5E2895FC"/>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C7DFB"/>
    <w:multiLevelType w:val="hybridMultilevel"/>
    <w:tmpl w:val="B85AE162"/>
    <w:lvl w:ilvl="0" w:tplc="C1CAE74E">
      <w:start w:val="1"/>
      <w:numFmt w:val="bulle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75C78"/>
    <w:multiLevelType w:val="hybridMultilevel"/>
    <w:tmpl w:val="7DB626E6"/>
    <w:lvl w:ilvl="0" w:tplc="2390BF30">
      <w:start w:val="1"/>
      <w:numFmt w:val="bullet"/>
      <w:lvlText w:val=""/>
      <w:lvlJc w:val="left"/>
      <w:pPr>
        <w:tabs>
          <w:tab w:val="num" w:pos="1134"/>
        </w:tabs>
        <w:ind w:left="1134"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D56DB6"/>
    <w:multiLevelType w:val="hybridMultilevel"/>
    <w:tmpl w:val="5CE8A7E8"/>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A01C3"/>
    <w:multiLevelType w:val="hybridMultilevel"/>
    <w:tmpl w:val="6906A8B6"/>
    <w:lvl w:ilvl="0" w:tplc="2390BF30">
      <w:start w:val="1"/>
      <w:numFmt w:val="bullet"/>
      <w:lvlText w:val=""/>
      <w:lvlJc w:val="left"/>
      <w:pPr>
        <w:tabs>
          <w:tab w:val="num" w:pos="851"/>
        </w:tabs>
        <w:ind w:left="851" w:hanging="567"/>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A6AC1"/>
    <w:multiLevelType w:val="multilevel"/>
    <w:tmpl w:val="AA3E9E42"/>
    <w:lvl w:ilvl="0">
      <w:start w:val="1"/>
      <w:numFmt w:val="lowerLetter"/>
      <w:lvlText w:val="%1)"/>
      <w:lvlJc w:val="left"/>
      <w:pPr>
        <w:tabs>
          <w:tab w:val="num" w:pos="1004"/>
        </w:tabs>
        <w:ind w:left="1004" w:hanging="720"/>
      </w:pPr>
      <w:rPr>
        <w:rFonts w:ascii="Arial" w:hAnsi="Arial" w:hint="default"/>
        <w:color w:val="36A0BA"/>
        <w:sz w:val="24"/>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40615"/>
    <w:multiLevelType w:val="multilevel"/>
    <w:tmpl w:val="8466D304"/>
    <w:lvl w:ilvl="0">
      <w:start w:val="1"/>
      <w:numFmt w:val="lowerLetter"/>
      <w:lvlText w:val="%1)"/>
      <w:lvlJc w:val="left"/>
      <w:pPr>
        <w:tabs>
          <w:tab w:val="num" w:pos="1004"/>
        </w:tabs>
        <w:ind w:left="1004" w:hanging="720"/>
      </w:pPr>
      <w:rPr>
        <w:rFonts w:ascii="Arial" w:hAnsi="Arial" w:hint="default"/>
        <w:b w:val="0"/>
        <w:i w:val="0"/>
        <w:color w:val="36A0BA"/>
        <w:sz w:val="24"/>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61EB4"/>
    <w:multiLevelType w:val="hybridMultilevel"/>
    <w:tmpl w:val="8466D304"/>
    <w:lvl w:ilvl="0" w:tplc="1ED2E940">
      <w:start w:val="1"/>
      <w:numFmt w:val="lowerLetter"/>
      <w:lvlText w:val="%1)"/>
      <w:lvlJc w:val="left"/>
      <w:pPr>
        <w:tabs>
          <w:tab w:val="num" w:pos="1004"/>
        </w:tabs>
        <w:ind w:left="1004" w:hanging="720"/>
      </w:pPr>
      <w:rPr>
        <w:rFonts w:ascii="Arial" w:hAnsi="Arial" w:hint="default"/>
        <w:b w:val="0"/>
        <w:i w:val="0"/>
        <w:color w:val="36A0BA"/>
        <w:sz w:val="24"/>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A1954"/>
    <w:multiLevelType w:val="hybridMultilevel"/>
    <w:tmpl w:val="D08ABE72"/>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1797571">
    <w:abstractNumId w:val="26"/>
  </w:num>
  <w:num w:numId="2" w16cid:durableId="663749314">
    <w:abstractNumId w:val="22"/>
  </w:num>
  <w:num w:numId="3" w16cid:durableId="429007383">
    <w:abstractNumId w:val="29"/>
  </w:num>
  <w:num w:numId="4" w16cid:durableId="669530572">
    <w:abstractNumId w:val="27"/>
  </w:num>
  <w:num w:numId="5" w16cid:durableId="707027249">
    <w:abstractNumId w:val="10"/>
  </w:num>
  <w:num w:numId="6" w16cid:durableId="1180697595">
    <w:abstractNumId w:val="9"/>
  </w:num>
  <w:num w:numId="7" w16cid:durableId="548417146">
    <w:abstractNumId w:val="5"/>
  </w:num>
  <w:num w:numId="8" w16cid:durableId="927542513">
    <w:abstractNumId w:val="17"/>
  </w:num>
  <w:num w:numId="9" w16cid:durableId="528645505">
    <w:abstractNumId w:val="25"/>
  </w:num>
  <w:num w:numId="10" w16cid:durableId="1167357117">
    <w:abstractNumId w:val="32"/>
  </w:num>
  <w:num w:numId="11" w16cid:durableId="388767212">
    <w:abstractNumId w:val="1"/>
  </w:num>
  <w:num w:numId="12" w16cid:durableId="1057434204">
    <w:abstractNumId w:val="20"/>
  </w:num>
  <w:num w:numId="13" w16cid:durableId="1209219318">
    <w:abstractNumId w:val="0"/>
  </w:num>
  <w:num w:numId="14" w16cid:durableId="1129661775">
    <w:abstractNumId w:val="30"/>
  </w:num>
  <w:num w:numId="15" w16cid:durableId="145557847">
    <w:abstractNumId w:val="31"/>
  </w:num>
  <w:num w:numId="16" w16cid:durableId="1461919543">
    <w:abstractNumId w:val="3"/>
  </w:num>
  <w:num w:numId="17" w16cid:durableId="819613223">
    <w:abstractNumId w:val="28"/>
  </w:num>
  <w:num w:numId="18" w16cid:durableId="581960138">
    <w:abstractNumId w:val="11"/>
  </w:num>
  <w:num w:numId="19" w16cid:durableId="883640941">
    <w:abstractNumId w:val="12"/>
  </w:num>
  <w:num w:numId="20" w16cid:durableId="1792901020">
    <w:abstractNumId w:val="7"/>
  </w:num>
  <w:num w:numId="21" w16cid:durableId="1994943155">
    <w:abstractNumId w:val="33"/>
  </w:num>
  <w:num w:numId="22" w16cid:durableId="1482623623">
    <w:abstractNumId w:val="13"/>
  </w:num>
  <w:num w:numId="23" w16cid:durableId="1127623295">
    <w:abstractNumId w:val="6"/>
  </w:num>
  <w:num w:numId="24" w16cid:durableId="2030716096">
    <w:abstractNumId w:val="19"/>
  </w:num>
  <w:num w:numId="25" w16cid:durableId="1487085885">
    <w:abstractNumId w:val="21"/>
  </w:num>
  <w:num w:numId="26" w16cid:durableId="1849365349">
    <w:abstractNumId w:val="16"/>
  </w:num>
  <w:num w:numId="27" w16cid:durableId="728773139">
    <w:abstractNumId w:val="15"/>
  </w:num>
  <w:num w:numId="28" w16cid:durableId="403992086">
    <w:abstractNumId w:val="24"/>
  </w:num>
  <w:num w:numId="29" w16cid:durableId="1519195486">
    <w:abstractNumId w:val="23"/>
  </w:num>
  <w:num w:numId="30" w16cid:durableId="1168787736">
    <w:abstractNumId w:val="8"/>
  </w:num>
  <w:num w:numId="31" w16cid:durableId="982656814">
    <w:abstractNumId w:val="14"/>
  </w:num>
  <w:num w:numId="32" w16cid:durableId="1605110571">
    <w:abstractNumId w:val="18"/>
  </w:num>
  <w:num w:numId="33" w16cid:durableId="1492674006">
    <w:abstractNumId w:val="4"/>
  </w:num>
  <w:num w:numId="34" w16cid:durableId="181235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A6"/>
    <w:rsid w:val="000136B6"/>
    <w:rsid w:val="0002530F"/>
    <w:rsid w:val="000408AC"/>
    <w:rsid w:val="000465A6"/>
    <w:rsid w:val="000A3C40"/>
    <w:rsid w:val="000B1662"/>
    <w:rsid w:val="000B5DC4"/>
    <w:rsid w:val="000C2672"/>
    <w:rsid w:val="000D3039"/>
    <w:rsid w:val="000F1A6B"/>
    <w:rsid w:val="001008D6"/>
    <w:rsid w:val="00102F25"/>
    <w:rsid w:val="00107C36"/>
    <w:rsid w:val="001401C4"/>
    <w:rsid w:val="00152223"/>
    <w:rsid w:val="00155AB5"/>
    <w:rsid w:val="00164268"/>
    <w:rsid w:val="00170D0C"/>
    <w:rsid w:val="00173A67"/>
    <w:rsid w:val="0018040C"/>
    <w:rsid w:val="001A3471"/>
    <w:rsid w:val="001C45B8"/>
    <w:rsid w:val="001C59DC"/>
    <w:rsid w:val="001D525F"/>
    <w:rsid w:val="001D6E84"/>
    <w:rsid w:val="001F37D5"/>
    <w:rsid w:val="0026192A"/>
    <w:rsid w:val="00285AB8"/>
    <w:rsid w:val="002A0387"/>
    <w:rsid w:val="002B136A"/>
    <w:rsid w:val="002D0CCD"/>
    <w:rsid w:val="002E376B"/>
    <w:rsid w:val="002E6FE8"/>
    <w:rsid w:val="00303EEB"/>
    <w:rsid w:val="0031341B"/>
    <w:rsid w:val="003373A0"/>
    <w:rsid w:val="00356D38"/>
    <w:rsid w:val="00366089"/>
    <w:rsid w:val="00390DD0"/>
    <w:rsid w:val="003B068C"/>
    <w:rsid w:val="003B2201"/>
    <w:rsid w:val="003D5AA7"/>
    <w:rsid w:val="00427843"/>
    <w:rsid w:val="00440182"/>
    <w:rsid w:val="004600DC"/>
    <w:rsid w:val="00464373"/>
    <w:rsid w:val="00470476"/>
    <w:rsid w:val="004B2A20"/>
    <w:rsid w:val="004B414C"/>
    <w:rsid w:val="00534E3F"/>
    <w:rsid w:val="00541906"/>
    <w:rsid w:val="00572AC9"/>
    <w:rsid w:val="005849F8"/>
    <w:rsid w:val="00585C45"/>
    <w:rsid w:val="005A1831"/>
    <w:rsid w:val="005F44FC"/>
    <w:rsid w:val="006026B2"/>
    <w:rsid w:val="00607ABA"/>
    <w:rsid w:val="00650122"/>
    <w:rsid w:val="00654CCB"/>
    <w:rsid w:val="00691649"/>
    <w:rsid w:val="006A1F45"/>
    <w:rsid w:val="006F38B2"/>
    <w:rsid w:val="00751D9B"/>
    <w:rsid w:val="007655C0"/>
    <w:rsid w:val="007674DB"/>
    <w:rsid w:val="0077412A"/>
    <w:rsid w:val="007B4E78"/>
    <w:rsid w:val="007E4DEC"/>
    <w:rsid w:val="0080361C"/>
    <w:rsid w:val="00823C8F"/>
    <w:rsid w:val="008272D9"/>
    <w:rsid w:val="008320B3"/>
    <w:rsid w:val="0084711A"/>
    <w:rsid w:val="00872C71"/>
    <w:rsid w:val="00872EC8"/>
    <w:rsid w:val="008B375E"/>
    <w:rsid w:val="008D4E0C"/>
    <w:rsid w:val="00950A52"/>
    <w:rsid w:val="009660C7"/>
    <w:rsid w:val="009844BC"/>
    <w:rsid w:val="009A5250"/>
    <w:rsid w:val="009B2DBB"/>
    <w:rsid w:val="009E2A66"/>
    <w:rsid w:val="009F34E2"/>
    <w:rsid w:val="00A133F8"/>
    <w:rsid w:val="00A20B45"/>
    <w:rsid w:val="00A37C16"/>
    <w:rsid w:val="00A454FF"/>
    <w:rsid w:val="00A50C2E"/>
    <w:rsid w:val="00A908ED"/>
    <w:rsid w:val="00AA0699"/>
    <w:rsid w:val="00AA17D7"/>
    <w:rsid w:val="00AB4E96"/>
    <w:rsid w:val="00AC60D9"/>
    <w:rsid w:val="00AD238C"/>
    <w:rsid w:val="00AD6A17"/>
    <w:rsid w:val="00B05257"/>
    <w:rsid w:val="00B275F1"/>
    <w:rsid w:val="00B36549"/>
    <w:rsid w:val="00B5113A"/>
    <w:rsid w:val="00B62EF1"/>
    <w:rsid w:val="00B641E9"/>
    <w:rsid w:val="00BA1EAB"/>
    <w:rsid w:val="00BA29AB"/>
    <w:rsid w:val="00BB0C56"/>
    <w:rsid w:val="00BB5D1F"/>
    <w:rsid w:val="00BC521A"/>
    <w:rsid w:val="00BE1E80"/>
    <w:rsid w:val="00BF1C4B"/>
    <w:rsid w:val="00BF4CD6"/>
    <w:rsid w:val="00BF6499"/>
    <w:rsid w:val="00C14AA7"/>
    <w:rsid w:val="00C3364C"/>
    <w:rsid w:val="00C67936"/>
    <w:rsid w:val="00C71D84"/>
    <w:rsid w:val="00C762BE"/>
    <w:rsid w:val="00CC7998"/>
    <w:rsid w:val="00CD2BE4"/>
    <w:rsid w:val="00D01780"/>
    <w:rsid w:val="00D26BDC"/>
    <w:rsid w:val="00D27E2A"/>
    <w:rsid w:val="00D40071"/>
    <w:rsid w:val="00D86369"/>
    <w:rsid w:val="00D87AD4"/>
    <w:rsid w:val="00DB09A5"/>
    <w:rsid w:val="00DC57A9"/>
    <w:rsid w:val="00E00964"/>
    <w:rsid w:val="00E07883"/>
    <w:rsid w:val="00E173DE"/>
    <w:rsid w:val="00E230C2"/>
    <w:rsid w:val="00E42E5B"/>
    <w:rsid w:val="00E658CF"/>
    <w:rsid w:val="00E72D20"/>
    <w:rsid w:val="00E75349"/>
    <w:rsid w:val="00E93D16"/>
    <w:rsid w:val="00EF370B"/>
    <w:rsid w:val="00EF4D51"/>
    <w:rsid w:val="00F04189"/>
    <w:rsid w:val="00F5607C"/>
    <w:rsid w:val="00F5783D"/>
    <w:rsid w:val="00FA5B43"/>
    <w:rsid w:val="00FD4FAE"/>
    <w:rsid w:val="00FE08D1"/>
    <w:rsid w:val="00FE0E0B"/>
    <w:rsid w:val="00FF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AD7D"/>
  <w15:docId w15:val="{7F7937B7-0800-43F0-AC39-2C037FF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25F"/>
    <w:pPr>
      <w:spacing w:after="60" w:line="276" w:lineRule="auto"/>
      <w:jc w:val="both"/>
    </w:pPr>
    <w:rPr>
      <w:rFonts w:ascii="Arial" w:hAnsi="Arial"/>
      <w:sz w:val="22"/>
      <w:szCs w:val="24"/>
      <w:lang w:eastAsia="ja-JP"/>
    </w:rPr>
  </w:style>
  <w:style w:type="paragraph" w:styleId="Heading1">
    <w:name w:val="heading 1"/>
    <w:basedOn w:val="Normal"/>
    <w:next w:val="Normal"/>
    <w:qFormat/>
    <w:rsid w:val="001D525F"/>
    <w:pPr>
      <w:keepNext/>
      <w:spacing w:before="120" w:after="120" w:line="23" w:lineRule="atLeast"/>
      <w:outlineLvl w:val="0"/>
    </w:pPr>
    <w:rPr>
      <w:b/>
      <w:bCs/>
      <w:color w:val="878787"/>
      <w:kern w:val="32"/>
      <w:sz w:val="32"/>
      <w:szCs w:val="32"/>
    </w:rPr>
  </w:style>
  <w:style w:type="paragraph" w:styleId="Heading2">
    <w:name w:val="heading 2"/>
    <w:basedOn w:val="Heading1"/>
    <w:next w:val="Normal"/>
    <w:qFormat/>
    <w:rsid w:val="001D525F"/>
    <w:pPr>
      <w:spacing w:before="240"/>
      <w:outlineLvl w:val="1"/>
    </w:pPr>
    <w:rPr>
      <w:rFonts w:cs="Arial"/>
      <w:b w:val="0"/>
      <w:bCs w:val="0"/>
      <w:iCs/>
      <w:sz w:val="28"/>
      <w:szCs w:val="28"/>
    </w:rPr>
  </w:style>
  <w:style w:type="paragraph" w:styleId="Heading3">
    <w:name w:val="heading 3"/>
    <w:basedOn w:val="Normal"/>
    <w:next w:val="Normal"/>
    <w:qFormat/>
    <w:rsid w:val="00E173DE"/>
    <w:pPr>
      <w:keepNext/>
      <w:spacing w:before="240"/>
      <w:outlineLvl w:val="2"/>
    </w:pPr>
    <w:rPr>
      <w:rFonts w:eastAsia="Times New Roman" w:cs="Arial"/>
      <w:b/>
      <w:bCs/>
      <w:color w:val="36A0B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72D9"/>
    <w:pPr>
      <w:tabs>
        <w:tab w:val="center" w:pos="4153"/>
        <w:tab w:val="right" w:pos="8306"/>
      </w:tabs>
    </w:pPr>
  </w:style>
  <w:style w:type="paragraph" w:styleId="Footer">
    <w:name w:val="footer"/>
    <w:basedOn w:val="Normal"/>
    <w:link w:val="FooterChar"/>
    <w:uiPriority w:val="99"/>
    <w:rsid w:val="008272D9"/>
    <w:pPr>
      <w:tabs>
        <w:tab w:val="center" w:pos="4153"/>
        <w:tab w:val="right" w:pos="8306"/>
      </w:tabs>
    </w:pPr>
  </w:style>
  <w:style w:type="paragraph" w:customStyle="1" w:styleId="BasicParagraph">
    <w:name w:val="[Basic Paragraph]"/>
    <w:basedOn w:val="Normal"/>
    <w:rsid w:val="00BE1E80"/>
    <w:pPr>
      <w:widowControl w:val="0"/>
      <w:autoSpaceDE w:val="0"/>
      <w:autoSpaceDN w:val="0"/>
      <w:adjustRightInd w:val="0"/>
      <w:spacing w:line="288" w:lineRule="auto"/>
      <w:textAlignment w:val="center"/>
    </w:pPr>
    <w:rPr>
      <w:rFonts w:ascii="Times-Roman" w:eastAsia="MS ??" w:hAnsi="Times-Roman" w:cs="Times-Roman"/>
      <w:color w:val="000000"/>
      <w:sz w:val="24"/>
    </w:rPr>
  </w:style>
  <w:style w:type="table" w:styleId="TableGrid">
    <w:name w:val="Table Grid"/>
    <w:basedOn w:val="TableNormal"/>
    <w:uiPriority w:val="59"/>
    <w:rsid w:val="00BE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4268"/>
    <w:rPr>
      <w:rFonts w:ascii="Tahoma" w:hAnsi="Tahoma" w:cs="Tahoma"/>
      <w:sz w:val="16"/>
      <w:szCs w:val="16"/>
    </w:rPr>
  </w:style>
  <w:style w:type="paragraph" w:styleId="PlainText">
    <w:name w:val="Plain Text"/>
    <w:basedOn w:val="Normal"/>
    <w:link w:val="PlainTextChar"/>
    <w:rsid w:val="00440182"/>
    <w:rPr>
      <w:rFonts w:ascii="Calibri" w:eastAsia="Times New Roman" w:hAnsi="Calibri" w:cs="Consolas"/>
      <w:szCs w:val="21"/>
      <w:lang w:eastAsia="en-US"/>
    </w:rPr>
  </w:style>
  <w:style w:type="character" w:customStyle="1" w:styleId="PlainTextChar">
    <w:name w:val="Plain Text Char"/>
    <w:basedOn w:val="DefaultParagraphFont"/>
    <w:link w:val="PlainText"/>
    <w:locked/>
    <w:rsid w:val="00440182"/>
    <w:rPr>
      <w:rFonts w:ascii="Calibri" w:hAnsi="Calibri" w:cs="Consolas"/>
      <w:sz w:val="22"/>
      <w:szCs w:val="21"/>
      <w:lang w:val="en-GB" w:eastAsia="en-US" w:bidi="ar-SA"/>
    </w:rPr>
  </w:style>
  <w:style w:type="character" w:styleId="PageNumber">
    <w:name w:val="page number"/>
    <w:basedOn w:val="DefaultParagraphFont"/>
    <w:rsid w:val="00EF4D51"/>
  </w:style>
  <w:style w:type="paragraph" w:styleId="ListParagraph">
    <w:name w:val="List Paragraph"/>
    <w:basedOn w:val="Normal"/>
    <w:uiPriority w:val="34"/>
    <w:qFormat/>
    <w:rsid w:val="00CD2BE4"/>
    <w:pPr>
      <w:spacing w:after="200"/>
      <w:ind w:left="720"/>
      <w:contextualSpacing/>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54CCB"/>
    <w:rPr>
      <w:rFonts w:ascii="Arial" w:hAnsi="Arial"/>
      <w:sz w:val="22"/>
      <w:szCs w:val="24"/>
      <w:lang w:eastAsia="ja-JP"/>
    </w:rPr>
  </w:style>
  <w:style w:type="character" w:customStyle="1" w:styleId="FooterChar">
    <w:name w:val="Footer Char"/>
    <w:basedOn w:val="DefaultParagraphFont"/>
    <w:link w:val="Footer"/>
    <w:uiPriority w:val="99"/>
    <w:rsid w:val="00654CCB"/>
    <w:rPr>
      <w:rFonts w:ascii="Arial" w:hAnsi="Arial"/>
      <w:sz w:val="22"/>
      <w:szCs w:val="24"/>
      <w:lang w:eastAsia="ja-JP"/>
    </w:rPr>
  </w:style>
  <w:style w:type="paragraph" w:styleId="FootnoteText">
    <w:name w:val="footnote text"/>
    <w:basedOn w:val="Normal"/>
    <w:link w:val="FootnoteTextChar"/>
    <w:rsid w:val="009F34E2"/>
    <w:pPr>
      <w:spacing w:after="0" w:line="240" w:lineRule="auto"/>
    </w:pPr>
    <w:rPr>
      <w:sz w:val="20"/>
      <w:szCs w:val="20"/>
    </w:rPr>
  </w:style>
  <w:style w:type="character" w:customStyle="1" w:styleId="FootnoteTextChar">
    <w:name w:val="Footnote Text Char"/>
    <w:basedOn w:val="DefaultParagraphFont"/>
    <w:link w:val="FootnoteText"/>
    <w:rsid w:val="009F34E2"/>
    <w:rPr>
      <w:rFonts w:ascii="Arial" w:hAnsi="Arial"/>
      <w:lang w:eastAsia="ja-JP"/>
    </w:rPr>
  </w:style>
  <w:style w:type="character" w:styleId="FootnoteReference">
    <w:name w:val="footnote reference"/>
    <w:basedOn w:val="DefaultParagraphFont"/>
    <w:rsid w:val="009F34E2"/>
    <w:rPr>
      <w:vertAlign w:val="superscript"/>
    </w:rPr>
  </w:style>
  <w:style w:type="character" w:styleId="CommentReference">
    <w:name w:val="annotation reference"/>
    <w:basedOn w:val="DefaultParagraphFont"/>
    <w:rsid w:val="00BB0C56"/>
    <w:rPr>
      <w:sz w:val="16"/>
      <w:szCs w:val="16"/>
    </w:rPr>
  </w:style>
  <w:style w:type="paragraph" w:styleId="CommentText">
    <w:name w:val="annotation text"/>
    <w:basedOn w:val="Normal"/>
    <w:link w:val="CommentTextChar"/>
    <w:rsid w:val="00BB0C56"/>
    <w:pPr>
      <w:spacing w:line="240" w:lineRule="auto"/>
    </w:pPr>
    <w:rPr>
      <w:sz w:val="20"/>
      <w:szCs w:val="20"/>
    </w:rPr>
  </w:style>
  <w:style w:type="character" w:customStyle="1" w:styleId="CommentTextChar">
    <w:name w:val="Comment Text Char"/>
    <w:basedOn w:val="DefaultParagraphFont"/>
    <w:link w:val="CommentText"/>
    <w:rsid w:val="00BB0C56"/>
    <w:rPr>
      <w:rFonts w:ascii="Arial" w:hAnsi="Arial"/>
      <w:lang w:eastAsia="ja-JP"/>
    </w:rPr>
  </w:style>
  <w:style w:type="paragraph" w:styleId="CommentSubject">
    <w:name w:val="annotation subject"/>
    <w:basedOn w:val="CommentText"/>
    <w:next w:val="CommentText"/>
    <w:link w:val="CommentSubjectChar"/>
    <w:rsid w:val="00BB0C56"/>
    <w:rPr>
      <w:b/>
      <w:bCs/>
    </w:rPr>
  </w:style>
  <w:style w:type="character" w:customStyle="1" w:styleId="CommentSubjectChar">
    <w:name w:val="Comment Subject Char"/>
    <w:basedOn w:val="CommentTextChar"/>
    <w:link w:val="CommentSubject"/>
    <w:rsid w:val="00BB0C56"/>
    <w:rPr>
      <w:rFonts w:ascii="Arial" w:hAnsi="Arial"/>
      <w:b/>
      <w:bCs/>
      <w:lang w:eastAsia="ja-JP"/>
    </w:rPr>
  </w:style>
  <w:style w:type="paragraph" w:styleId="Revision">
    <w:name w:val="Revision"/>
    <w:hidden/>
    <w:uiPriority w:val="99"/>
    <w:semiHidden/>
    <w:rsid w:val="002A0387"/>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2DED74-258E-46E1-B8BB-9ED3A7E0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SSA</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NIRO</dc:creator>
  <cp:lastModifiedBy>Gary.X.Bolton</cp:lastModifiedBy>
  <cp:revision>4</cp:revision>
  <cp:lastPrinted>2014-02-13T16:10:00Z</cp:lastPrinted>
  <dcterms:created xsi:type="dcterms:W3CDTF">2026-04-10T15:10:00Z</dcterms:created>
  <dcterms:modified xsi:type="dcterms:W3CDTF">2026-06-23T09:36:00Z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0ffe44-78e8-413c-a27a-f644cd2b826b_Enabled">
    <vt:lpwstr>true</vt:lpwstr>
  </property>
  <property fmtid="{D5CDD505-2E9C-101B-9397-08002B2CF9AE}" pid="3" name="MSIP_Label_590ffe44-78e8-413c-a27a-f644cd2b826b_SetDate">
    <vt:lpwstr>2026-03-18T14:40:41Z</vt:lpwstr>
  </property>
  <property fmtid="{D5CDD505-2E9C-101B-9397-08002B2CF9AE}" pid="4" name="MSIP_Label_590ffe44-78e8-413c-a27a-f644cd2b826b_Method">
    <vt:lpwstr>Privileged</vt:lpwstr>
  </property>
  <property fmtid="{D5CDD505-2E9C-101B-9397-08002B2CF9AE}" pid="5" name="MSIP_Label_590ffe44-78e8-413c-a27a-f644cd2b826b_Name">
    <vt:lpwstr>Official</vt:lpwstr>
  </property>
  <property fmtid="{D5CDD505-2E9C-101B-9397-08002B2CF9AE}" pid="6" name="MSIP_Label_590ffe44-78e8-413c-a27a-f644cd2b826b_SiteId">
    <vt:lpwstr>6ae79c91-466c-4c6f-ae9b-5c2a99158a4e</vt:lpwstr>
  </property>
  <property fmtid="{D5CDD505-2E9C-101B-9397-08002B2CF9AE}" pid="7" name="MSIP_Label_590ffe44-78e8-413c-a27a-f644cd2b826b_ActionId">
    <vt:lpwstr>f34b6d47-3426-437b-8430-6e69a1912b20</vt:lpwstr>
  </property>
  <property fmtid="{D5CDD505-2E9C-101B-9397-08002B2CF9AE}" pid="8" name="MSIP_Label_590ffe44-78e8-413c-a27a-f644cd2b826b_ContentBits">
    <vt:lpwstr>0</vt:lpwstr>
  </property>
  <property fmtid="{D5CDD505-2E9C-101B-9397-08002B2CF9AE}" pid="9" name="MSIP_Label_590ffe44-78e8-413c-a27a-f644cd2b826b_Tag">
    <vt:lpwstr>10, 0, 1, 1</vt:lpwstr>
  </property>
</Properties>
</file>